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7AE32"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CFB16D5"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15E87BD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3A36624B"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E7E33B7"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FC6F2E8"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5D12CF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951E454" w14:textId="0E61B7B4"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Sources of Water</w:t>
      </w:r>
    </w:p>
    <w:p w14:paraId="7AC11493" w14:textId="6A3E5F11"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Student’s Name </w:t>
      </w:r>
    </w:p>
    <w:p w14:paraId="75D20EB4" w14:textId="56045004"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Institutional Affiliation </w:t>
      </w:r>
    </w:p>
    <w:p w14:paraId="511E6E8B" w14:textId="77777777" w:rsidR="00E74B1C" w:rsidRDefault="001D378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2C8A38A3" w14:textId="14CB2A32"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Sources of Water </w:t>
      </w:r>
    </w:p>
    <w:p w14:paraId="47B6E4F2" w14:textId="3A1F2EC4" w:rsidR="007B2A53" w:rsidRPr="00E74B1C" w:rsidRDefault="001D3780" w:rsidP="00E74B1C">
      <w:pPr>
        <w:spacing w:after="0" w:line="480" w:lineRule="auto"/>
        <w:ind w:firstLine="720"/>
        <w:jc w:val="both"/>
        <w:rPr>
          <w:rFonts w:ascii="Times New Roman" w:eastAsia="Times New Roman" w:hAnsi="Times New Roman" w:cs="Times New Roman"/>
          <w:bCs/>
          <w:sz w:val="24"/>
          <w:szCs w:val="24"/>
        </w:rPr>
      </w:pPr>
      <w:r w:rsidRPr="00E74B1C">
        <w:rPr>
          <w:rFonts w:ascii="Times New Roman" w:eastAsia="Times New Roman" w:hAnsi="Times New Roman" w:cs="Times New Roman"/>
          <w:bCs/>
          <w:sz w:val="24"/>
          <w:szCs w:val="24"/>
        </w:rPr>
        <w:t xml:space="preserve">Various sources of water are available for human use on earth. They include; surface </w:t>
      </w:r>
      <w:r w:rsidR="001F5CBC" w:rsidRPr="00E74B1C">
        <w:rPr>
          <w:rFonts w:ascii="Times New Roman" w:eastAsia="Times New Roman" w:hAnsi="Times New Roman" w:cs="Times New Roman"/>
          <w:bCs/>
          <w:sz w:val="24"/>
          <w:szCs w:val="24"/>
        </w:rPr>
        <w:t>water (</w:t>
      </w:r>
      <w:r w:rsidRPr="00E74B1C">
        <w:rPr>
          <w:rFonts w:ascii="Times New Roman" w:eastAsia="Times New Roman" w:hAnsi="Times New Roman" w:cs="Times New Roman"/>
          <w:bCs/>
          <w:sz w:val="24"/>
          <w:szCs w:val="24"/>
        </w:rPr>
        <w:t xml:space="preserve">rivers, </w:t>
      </w:r>
      <w:r w:rsidRPr="007B2A53">
        <w:rPr>
          <w:rFonts w:ascii="Times New Roman" w:eastAsia="Times New Roman" w:hAnsi="Times New Roman" w:cs="Times New Roman"/>
          <w:bCs/>
          <w:sz w:val="24"/>
          <w:szCs w:val="24"/>
        </w:rPr>
        <w:t>Impounding reservoirs</w:t>
      </w:r>
      <w:r w:rsidRPr="00E74B1C">
        <w:rPr>
          <w:rFonts w:ascii="Times New Roman" w:eastAsia="Times New Roman" w:hAnsi="Times New Roman" w:cs="Times New Roman"/>
          <w:bCs/>
          <w:sz w:val="24"/>
          <w:szCs w:val="24"/>
        </w:rPr>
        <w:t xml:space="preserve"> and </w:t>
      </w:r>
      <w:r w:rsidRPr="007B2A53">
        <w:rPr>
          <w:rFonts w:ascii="Times New Roman" w:eastAsia="Times New Roman" w:hAnsi="Times New Roman" w:cs="Times New Roman"/>
          <w:bCs/>
          <w:sz w:val="24"/>
          <w:szCs w:val="24"/>
        </w:rPr>
        <w:t>Tanks</w:t>
      </w:r>
      <w:r w:rsidRPr="00E74B1C">
        <w:rPr>
          <w:rFonts w:ascii="Times New Roman" w:eastAsia="Times New Roman" w:hAnsi="Times New Roman" w:cs="Times New Roman"/>
          <w:bCs/>
          <w:sz w:val="24"/>
          <w:szCs w:val="24"/>
        </w:rPr>
        <w:t>), Groundwater (springs and wells)</w:t>
      </w:r>
      <w:r w:rsidR="001F5CBC" w:rsidRPr="00E74B1C">
        <w:rPr>
          <w:rFonts w:ascii="Times New Roman" w:eastAsia="Times New Roman" w:hAnsi="Times New Roman" w:cs="Times New Roman"/>
          <w:bCs/>
          <w:sz w:val="24"/>
          <w:szCs w:val="24"/>
        </w:rPr>
        <w:t>, rainwater. Some sources provide salty water while others provide fresh water that is safe for human consumption.</w:t>
      </w:r>
    </w:p>
    <w:p w14:paraId="7D342643" w14:textId="013A8FC7" w:rsidR="001F5CBC" w:rsidRPr="00E74B1C" w:rsidRDefault="001D3780" w:rsidP="00E74B1C">
      <w:pPr>
        <w:spacing w:after="0" w:line="480" w:lineRule="auto"/>
        <w:jc w:val="both"/>
        <w:rPr>
          <w:rFonts w:ascii="Times New Roman" w:eastAsia="Times New Roman" w:hAnsi="Times New Roman" w:cs="Times New Roman"/>
          <w:b/>
          <w:bCs/>
          <w:sz w:val="24"/>
          <w:szCs w:val="24"/>
        </w:rPr>
      </w:pPr>
      <w:r w:rsidRPr="00E74B1C">
        <w:rPr>
          <w:rFonts w:ascii="Times New Roman" w:eastAsia="Times New Roman" w:hAnsi="Times New Roman" w:cs="Times New Roman"/>
          <w:b/>
          <w:bCs/>
          <w:sz w:val="24"/>
          <w:szCs w:val="24"/>
        </w:rPr>
        <w:t xml:space="preserve">Rain </w:t>
      </w:r>
    </w:p>
    <w:p w14:paraId="66DF15E3" w14:textId="51B7DB99" w:rsidR="001F5CBC" w:rsidRPr="00E74B1C" w:rsidRDefault="001D3780" w:rsidP="00E74B1C">
      <w:pPr>
        <w:spacing w:after="0" w:line="480" w:lineRule="auto"/>
        <w:ind w:firstLine="720"/>
        <w:jc w:val="both"/>
        <w:rPr>
          <w:rFonts w:ascii="Times New Roman" w:eastAsia="Times New Roman" w:hAnsi="Times New Roman" w:cs="Times New Roman"/>
          <w:bCs/>
          <w:sz w:val="24"/>
          <w:szCs w:val="24"/>
        </w:rPr>
      </w:pPr>
      <w:r w:rsidRPr="00E74B1C">
        <w:rPr>
          <w:rFonts w:ascii="Times New Roman" w:eastAsia="Times New Roman" w:hAnsi="Times New Roman" w:cs="Times New Roman"/>
          <w:bCs/>
          <w:sz w:val="24"/>
          <w:szCs w:val="24"/>
        </w:rPr>
        <w:t>Rainwater pours to the ground from the skies and forms into rivers and streams that take the water into the seas and oceans. A proportion of the water is taken up by plants and lost into the atmosphere as vapor through leaves.</w:t>
      </w:r>
      <w:r w:rsidRPr="00E74B1C">
        <w:rPr>
          <w:rFonts w:ascii="Times New Roman" w:eastAsia="Times New Roman" w:hAnsi="Times New Roman" w:cs="Times New Roman"/>
          <w:bCs/>
          <w:sz w:val="24"/>
          <w:szCs w:val="24"/>
        </w:rPr>
        <w:t xml:space="preserve"> Rainwater is physically bright, sparkling and clear. It contains some elements of dissolved solids, but it is chemically soft. There are no cases of pathogenic agents in, and hence it is bacteriologically clear. As it passes through the atmosphere, it pic</w:t>
      </w:r>
      <w:r w:rsidRPr="00E74B1C">
        <w:rPr>
          <w:rFonts w:ascii="Times New Roman" w:eastAsia="Times New Roman" w:hAnsi="Times New Roman" w:cs="Times New Roman"/>
          <w:bCs/>
          <w:sz w:val="24"/>
          <w:szCs w:val="24"/>
        </w:rPr>
        <w:t>ks up suspended impurities which make it impure. Such impurities include micro-organisms, dust, gases such as ammonia, oxygen, nitrogen and carbon dioxide. There are cases when rainwater is acidic due to dissolved nitric acid and Sulphuric acid which are e</w:t>
      </w:r>
      <w:r w:rsidRPr="00E74B1C">
        <w:rPr>
          <w:rFonts w:ascii="Times New Roman" w:eastAsia="Times New Roman" w:hAnsi="Times New Roman" w:cs="Times New Roman"/>
          <w:bCs/>
          <w:sz w:val="24"/>
          <w:szCs w:val="24"/>
        </w:rPr>
        <w:t xml:space="preserve">mitted by power plants </w:t>
      </w:r>
    </w:p>
    <w:p w14:paraId="6D19A396" w14:textId="74E0B84B" w:rsidR="007B2A53" w:rsidRPr="007B2A53" w:rsidRDefault="001D3780" w:rsidP="00E74B1C">
      <w:pPr>
        <w:spacing w:after="0" w:line="480" w:lineRule="auto"/>
        <w:jc w:val="both"/>
        <w:rPr>
          <w:rFonts w:ascii="Times New Roman" w:eastAsia="Times New Roman" w:hAnsi="Times New Roman" w:cs="Times New Roman"/>
          <w:b/>
          <w:sz w:val="24"/>
          <w:szCs w:val="24"/>
        </w:rPr>
      </w:pPr>
      <w:r w:rsidRPr="007B2A53">
        <w:rPr>
          <w:rFonts w:ascii="Times New Roman" w:eastAsia="Times New Roman" w:hAnsi="Times New Roman" w:cs="Times New Roman"/>
          <w:b/>
          <w:bCs/>
          <w:sz w:val="24"/>
          <w:szCs w:val="24"/>
        </w:rPr>
        <w:t>Surface Water</w:t>
      </w:r>
    </w:p>
    <w:p w14:paraId="2FD9E917" w14:textId="7CB76449" w:rsidR="00E74B1C" w:rsidRPr="00E74B1C" w:rsidRDefault="001D3780" w:rsidP="00E74B1C">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761875" w:rsidRPr="00E74B1C">
        <w:rPr>
          <w:rFonts w:ascii="Times New Roman" w:eastAsia="Times New Roman" w:hAnsi="Times New Roman" w:cs="Times New Roman"/>
          <w:sz w:val="24"/>
          <w:szCs w:val="24"/>
        </w:rPr>
        <w:t xml:space="preserve">ainwater is the primary </w:t>
      </w:r>
      <w:r w:rsidR="00830357">
        <w:rPr>
          <w:rFonts w:ascii="Times New Roman" w:eastAsia="Times New Roman" w:hAnsi="Times New Roman" w:cs="Times New Roman"/>
          <w:sz w:val="24"/>
          <w:szCs w:val="24"/>
        </w:rPr>
        <w:t>supply</w:t>
      </w:r>
      <w:r w:rsidR="00761875" w:rsidRPr="00E74B1C">
        <w:rPr>
          <w:rFonts w:ascii="Times New Roman" w:eastAsia="Times New Roman" w:hAnsi="Times New Roman" w:cs="Times New Roman"/>
          <w:sz w:val="24"/>
          <w:szCs w:val="24"/>
        </w:rPr>
        <w:t xml:space="preserve"> of surface water</w:t>
      </w:r>
      <w:r w:rsidR="007B2A53" w:rsidRPr="007B2A53">
        <w:rPr>
          <w:rFonts w:ascii="Times New Roman" w:eastAsia="Times New Roman" w:hAnsi="Times New Roman" w:cs="Times New Roman"/>
          <w:sz w:val="24"/>
          <w:szCs w:val="24"/>
        </w:rPr>
        <w:t xml:space="preserve">. </w:t>
      </w:r>
      <w:r w:rsidR="00761875" w:rsidRPr="00E74B1C">
        <w:rPr>
          <w:rFonts w:ascii="Times New Roman" w:eastAsia="Times New Roman" w:hAnsi="Times New Roman" w:cs="Times New Roman"/>
          <w:sz w:val="24"/>
          <w:szCs w:val="24"/>
        </w:rPr>
        <w:t xml:space="preserve">It supplies water to </w:t>
      </w:r>
      <w:r w:rsidR="00830357">
        <w:rPr>
          <w:rFonts w:ascii="Times New Roman" w:eastAsia="Times New Roman" w:hAnsi="Times New Roman" w:cs="Times New Roman"/>
          <w:sz w:val="24"/>
          <w:szCs w:val="24"/>
        </w:rPr>
        <w:t>various</w:t>
      </w:r>
      <w:r w:rsidR="00761875" w:rsidRPr="00E74B1C">
        <w:rPr>
          <w:rFonts w:ascii="Times New Roman" w:eastAsia="Times New Roman" w:hAnsi="Times New Roman" w:cs="Times New Roman"/>
          <w:sz w:val="24"/>
          <w:szCs w:val="24"/>
        </w:rPr>
        <w:t xml:space="preserve"> </w:t>
      </w:r>
      <w:r w:rsidR="00830357">
        <w:rPr>
          <w:rFonts w:ascii="Times New Roman" w:eastAsia="Times New Roman" w:hAnsi="Times New Roman" w:cs="Times New Roman"/>
          <w:sz w:val="24"/>
          <w:szCs w:val="24"/>
        </w:rPr>
        <w:t xml:space="preserve">parts </w:t>
      </w:r>
      <w:r w:rsidR="00761875" w:rsidRPr="00E74B1C">
        <w:rPr>
          <w:rFonts w:ascii="Times New Roman" w:eastAsia="Times New Roman" w:hAnsi="Times New Roman" w:cs="Times New Roman"/>
          <w:sz w:val="24"/>
          <w:szCs w:val="24"/>
        </w:rPr>
        <w:t xml:space="preserve">of the </w:t>
      </w:r>
      <w:r w:rsidR="00830357">
        <w:rPr>
          <w:rFonts w:ascii="Times New Roman" w:eastAsia="Times New Roman" w:hAnsi="Times New Roman" w:cs="Times New Roman"/>
          <w:sz w:val="24"/>
          <w:szCs w:val="24"/>
        </w:rPr>
        <w:t>globe</w:t>
      </w:r>
      <w:r w:rsidR="00761875" w:rsidRPr="00E74B1C">
        <w:rPr>
          <w:rFonts w:ascii="Times New Roman" w:eastAsia="Times New Roman" w:hAnsi="Times New Roman" w:cs="Times New Roman"/>
          <w:sz w:val="24"/>
          <w:szCs w:val="24"/>
        </w:rPr>
        <w:t xml:space="preserve">. </w:t>
      </w:r>
      <w:r w:rsidR="007B2A53" w:rsidRPr="007B2A53">
        <w:rPr>
          <w:rFonts w:ascii="Times New Roman" w:eastAsia="Times New Roman" w:hAnsi="Times New Roman" w:cs="Times New Roman"/>
          <w:sz w:val="24"/>
          <w:szCs w:val="24"/>
        </w:rPr>
        <w:t xml:space="preserve"> </w:t>
      </w:r>
      <w:r w:rsidR="00761875" w:rsidRPr="00E74B1C">
        <w:rPr>
          <w:rFonts w:ascii="Times New Roman" w:eastAsia="Times New Roman" w:hAnsi="Times New Roman" w:cs="Times New Roman"/>
          <w:sz w:val="24"/>
          <w:szCs w:val="24"/>
        </w:rPr>
        <w:t>It is highly contaminated by human and animal activities, and hence it is not safe for human consumption unless it is purified.</w:t>
      </w:r>
    </w:p>
    <w:p w14:paraId="6DB03611" w14:textId="55CFE342" w:rsidR="007B2A53" w:rsidRPr="00E74B1C"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 xml:space="preserve">Impounding reservoirs </w:t>
      </w:r>
    </w:p>
    <w:p w14:paraId="30A15157" w14:textId="73C460B9"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They are human-made artificial lakes that are used as storages for large quantities of water for animal and human use. Large reserves of water can also be found in mountain streams and dams. </w:t>
      </w:r>
      <w:r w:rsidR="00A261AB" w:rsidRPr="00E74B1C">
        <w:rPr>
          <w:rFonts w:ascii="Times New Roman" w:eastAsia="Times New Roman" w:hAnsi="Times New Roman" w:cs="Times New Roman"/>
          <w:sz w:val="24"/>
          <w:szCs w:val="24"/>
        </w:rPr>
        <w:t xml:space="preserve">Microscopic organisms and algae are plenty in stored water resulting in bad taste and smell. </w:t>
      </w:r>
      <w:r w:rsidRPr="00E74B1C">
        <w:rPr>
          <w:rFonts w:ascii="Times New Roman" w:eastAsia="Times New Roman" w:hAnsi="Times New Roman" w:cs="Times New Roman"/>
          <w:sz w:val="24"/>
          <w:szCs w:val="24"/>
        </w:rPr>
        <w:t xml:space="preserve"> </w:t>
      </w:r>
      <w:r w:rsidR="00A261AB" w:rsidRPr="00E74B1C">
        <w:rPr>
          <w:rFonts w:ascii="Times New Roman" w:eastAsia="Times New Roman" w:hAnsi="Times New Roman" w:cs="Times New Roman"/>
          <w:sz w:val="24"/>
          <w:szCs w:val="24"/>
        </w:rPr>
        <w:t xml:space="preserve">Some of the </w:t>
      </w:r>
      <w:r w:rsidR="00E74B1C" w:rsidRPr="00E74B1C">
        <w:rPr>
          <w:rFonts w:ascii="Times New Roman" w:eastAsia="Times New Roman" w:hAnsi="Times New Roman" w:cs="Times New Roman"/>
          <w:sz w:val="24"/>
          <w:szCs w:val="24"/>
        </w:rPr>
        <w:t>reserves</w:t>
      </w:r>
      <w:r w:rsidR="00A261AB" w:rsidRPr="00E74B1C">
        <w:rPr>
          <w:rFonts w:ascii="Times New Roman" w:eastAsia="Times New Roman" w:hAnsi="Times New Roman" w:cs="Times New Roman"/>
          <w:sz w:val="24"/>
          <w:szCs w:val="24"/>
        </w:rPr>
        <w:t xml:space="preserve"> contain water of good quality. Availability of peat in the surrounding areas make the water palatable and clear, and as well the water is free from pathogenic organisms, and it is soft. </w:t>
      </w:r>
      <w:r w:rsidRPr="007B2A53">
        <w:rPr>
          <w:rFonts w:ascii="Times New Roman" w:eastAsia="Times New Roman" w:hAnsi="Times New Roman" w:cs="Times New Roman"/>
          <w:sz w:val="24"/>
          <w:szCs w:val="24"/>
        </w:rPr>
        <w:t xml:space="preserve"> </w:t>
      </w:r>
    </w:p>
    <w:p w14:paraId="37BA5637" w14:textId="159465A3" w:rsidR="007B2A53" w:rsidRPr="00830357" w:rsidRDefault="001D3780" w:rsidP="00E74B1C">
      <w:pPr>
        <w:spacing w:after="0" w:line="480" w:lineRule="auto"/>
        <w:jc w:val="both"/>
        <w:rPr>
          <w:rFonts w:ascii="Times New Roman" w:eastAsia="Times New Roman" w:hAnsi="Times New Roman" w:cs="Times New Roman"/>
          <w:sz w:val="24"/>
          <w:szCs w:val="24"/>
        </w:rPr>
      </w:pPr>
      <w:r w:rsidRPr="00830357">
        <w:rPr>
          <w:rFonts w:ascii="Times New Roman" w:eastAsia="Times New Roman" w:hAnsi="Times New Roman" w:cs="Times New Roman"/>
          <w:bCs/>
          <w:sz w:val="24"/>
          <w:szCs w:val="24"/>
        </w:rPr>
        <w:t xml:space="preserve"> River</w:t>
      </w:r>
      <w:r w:rsidR="00E74B1C" w:rsidRPr="00830357">
        <w:rPr>
          <w:rFonts w:ascii="Times New Roman" w:eastAsia="Times New Roman" w:hAnsi="Times New Roman" w:cs="Times New Roman"/>
          <w:bCs/>
          <w:sz w:val="24"/>
          <w:szCs w:val="24"/>
        </w:rPr>
        <w:t>s</w:t>
      </w:r>
    </w:p>
    <w:p w14:paraId="0B6EB830" w14:textId="59428FCE"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Rivers provide water for human and animal use though it is highly contaminated and hence unfit for drinking before treatment and purification. All kinds of suspended and dissolved impurities are contained in river waters. It </w:t>
      </w:r>
      <w:r w:rsidRPr="00E74B1C">
        <w:rPr>
          <w:rFonts w:ascii="Times New Roman" w:eastAsia="Times New Roman" w:hAnsi="Times New Roman" w:cs="Times New Roman"/>
          <w:sz w:val="24"/>
          <w:szCs w:val="24"/>
        </w:rPr>
        <w:t>contains high counts of bacteria. Sewage, agricultural drainage, and industrial waste are the sources of impurity in river water. Animal washing, bathing, and disposal in the rivers pollute the water</w:t>
      </w:r>
      <w:r w:rsidR="00821968" w:rsidRPr="00E74B1C">
        <w:rPr>
          <w:rFonts w:ascii="Times New Roman" w:eastAsia="Times New Roman" w:hAnsi="Times New Roman" w:cs="Times New Roman"/>
          <w:sz w:val="24"/>
          <w:szCs w:val="24"/>
        </w:rPr>
        <w:t xml:space="preserve">. It exists in the proportion of </w:t>
      </w:r>
      <w:r w:rsidR="00821968" w:rsidRPr="00E74B1C">
        <w:rPr>
          <w:rFonts w:ascii="Times New Roman" w:hAnsi="Times New Roman" w:cs="Times New Roman"/>
          <w:sz w:val="24"/>
          <w:szCs w:val="24"/>
        </w:rPr>
        <w:t xml:space="preserve">0.0002% of the total water on earth. </w:t>
      </w:r>
      <w:r w:rsidRPr="007B2A53">
        <w:rPr>
          <w:rFonts w:ascii="Times New Roman" w:eastAsia="Times New Roman" w:hAnsi="Times New Roman" w:cs="Times New Roman"/>
          <w:sz w:val="24"/>
          <w:szCs w:val="24"/>
        </w:rPr>
        <w:t>Self-purification of water</w:t>
      </w:r>
      <w:r w:rsidRPr="00E74B1C">
        <w:rPr>
          <w:rFonts w:ascii="Times New Roman" w:eastAsia="Times New Roman" w:hAnsi="Times New Roman" w:cs="Times New Roman"/>
          <w:sz w:val="24"/>
          <w:szCs w:val="24"/>
        </w:rPr>
        <w:t xml:space="preserve"> from rivers can happen through</w:t>
      </w:r>
      <w:r w:rsidRPr="007B2A53">
        <w:rPr>
          <w:rFonts w:ascii="Times New Roman" w:eastAsia="Times New Roman" w:hAnsi="Times New Roman" w:cs="Times New Roman"/>
          <w:sz w:val="24"/>
          <w:szCs w:val="24"/>
        </w:rPr>
        <w:t xml:space="preserve"> accurse by sedimentation, dilution, oxida</w:t>
      </w:r>
      <w:r w:rsidRPr="007B2A53">
        <w:rPr>
          <w:rFonts w:ascii="Times New Roman" w:eastAsia="Times New Roman" w:hAnsi="Times New Roman" w:cs="Times New Roman"/>
          <w:sz w:val="24"/>
          <w:szCs w:val="24"/>
        </w:rPr>
        <w:softHyphen/>
        <w:t>tion, aeration</w:t>
      </w:r>
      <w:r w:rsidRPr="00E74B1C">
        <w:rPr>
          <w:rFonts w:ascii="Times New Roman" w:eastAsia="Times New Roman" w:hAnsi="Times New Roman" w:cs="Times New Roman"/>
          <w:sz w:val="24"/>
          <w:szCs w:val="24"/>
        </w:rPr>
        <w:t xml:space="preserve">, and </w:t>
      </w:r>
      <w:r w:rsidRPr="007B2A53">
        <w:rPr>
          <w:rFonts w:ascii="Times New Roman" w:eastAsia="Times New Roman" w:hAnsi="Times New Roman" w:cs="Times New Roman"/>
          <w:sz w:val="24"/>
          <w:szCs w:val="24"/>
        </w:rPr>
        <w:t xml:space="preserve">sunlight. </w:t>
      </w:r>
      <w:r w:rsidRPr="00E74B1C">
        <w:rPr>
          <w:rFonts w:ascii="Times New Roman" w:eastAsia="Times New Roman" w:hAnsi="Times New Roman" w:cs="Times New Roman"/>
          <w:sz w:val="24"/>
          <w:szCs w:val="24"/>
        </w:rPr>
        <w:t>Though</w:t>
      </w:r>
      <w:r w:rsidRPr="007B2A53">
        <w:rPr>
          <w:rFonts w:ascii="Times New Roman" w:eastAsia="Times New Roman" w:hAnsi="Times New Roman" w:cs="Times New Roman"/>
          <w:sz w:val="24"/>
          <w:szCs w:val="24"/>
        </w:rPr>
        <w:t xml:space="preserve"> this is not </w:t>
      </w:r>
      <w:r w:rsidRPr="00E74B1C">
        <w:rPr>
          <w:rFonts w:ascii="Times New Roman" w:eastAsia="Times New Roman" w:hAnsi="Times New Roman" w:cs="Times New Roman"/>
          <w:sz w:val="24"/>
          <w:szCs w:val="24"/>
        </w:rPr>
        <w:t>enough</w:t>
      </w:r>
      <w:r w:rsidRPr="007B2A53">
        <w:rPr>
          <w:rFonts w:ascii="Times New Roman" w:eastAsia="Times New Roman" w:hAnsi="Times New Roman" w:cs="Times New Roman"/>
          <w:sz w:val="24"/>
          <w:szCs w:val="24"/>
        </w:rPr>
        <w:t xml:space="preserve"> to render the water </w:t>
      </w:r>
      <w:r w:rsidRPr="00E74B1C">
        <w:rPr>
          <w:rFonts w:ascii="Times New Roman" w:eastAsia="Times New Roman" w:hAnsi="Times New Roman" w:cs="Times New Roman"/>
          <w:sz w:val="24"/>
          <w:szCs w:val="24"/>
        </w:rPr>
        <w:t>safe for drinking</w:t>
      </w:r>
      <w:r w:rsidRPr="007B2A53">
        <w:rPr>
          <w:rFonts w:ascii="Times New Roman" w:eastAsia="Times New Roman" w:hAnsi="Times New Roman" w:cs="Times New Roman"/>
          <w:sz w:val="24"/>
          <w:szCs w:val="24"/>
        </w:rPr>
        <w:t xml:space="preserve">. </w:t>
      </w:r>
      <w:r w:rsidRPr="00E74B1C">
        <w:rPr>
          <w:rFonts w:ascii="Times New Roman" w:eastAsia="Times New Roman" w:hAnsi="Times New Roman" w:cs="Times New Roman"/>
          <w:sz w:val="24"/>
          <w:szCs w:val="24"/>
        </w:rPr>
        <w:t>The water re</w:t>
      </w:r>
      <w:r w:rsidR="00594D19" w:rsidRPr="00E74B1C">
        <w:rPr>
          <w:rFonts w:ascii="Times New Roman" w:eastAsia="Times New Roman" w:hAnsi="Times New Roman" w:cs="Times New Roman"/>
          <w:sz w:val="24"/>
          <w:szCs w:val="24"/>
        </w:rPr>
        <w:t xml:space="preserve">quires thorough purification before use for drinking purposes. </w:t>
      </w:r>
      <w:r w:rsidRPr="007B2A53">
        <w:rPr>
          <w:rFonts w:ascii="Times New Roman" w:eastAsia="Times New Roman" w:hAnsi="Times New Roman" w:cs="Times New Roman"/>
          <w:sz w:val="24"/>
          <w:szCs w:val="24"/>
        </w:rPr>
        <w:t xml:space="preserve"> </w:t>
      </w:r>
    </w:p>
    <w:p w14:paraId="319CBEA3" w14:textId="3B173679" w:rsidR="007B2A53" w:rsidRPr="007B2A53" w:rsidRDefault="001D3780" w:rsidP="00E74B1C">
      <w:pPr>
        <w:spacing w:after="0" w:line="480" w:lineRule="auto"/>
        <w:jc w:val="both"/>
        <w:rPr>
          <w:rFonts w:ascii="Times New Roman" w:eastAsia="Times New Roman" w:hAnsi="Times New Roman" w:cs="Times New Roman"/>
          <w:sz w:val="24"/>
          <w:szCs w:val="24"/>
        </w:rPr>
      </w:pPr>
      <w:r w:rsidRPr="007B2A53">
        <w:rPr>
          <w:rFonts w:ascii="Times New Roman" w:eastAsia="Times New Roman" w:hAnsi="Times New Roman" w:cs="Times New Roman"/>
          <w:bCs/>
          <w:sz w:val="24"/>
          <w:szCs w:val="24"/>
        </w:rPr>
        <w:t xml:space="preserve">Tanks </w:t>
      </w:r>
    </w:p>
    <w:p w14:paraId="51361A43" w14:textId="77777777" w:rsidR="00594D19" w:rsidRPr="00E74B1C"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Surface water may be stored in tanks for future use though it is highly contaminated. Aquatic vegetation fills most of older tanks. Tank water is used for washing, bathing, watering plants and cattle and also swimming pu</w:t>
      </w:r>
      <w:r w:rsidRPr="00E74B1C">
        <w:rPr>
          <w:rFonts w:ascii="Times New Roman" w:eastAsia="Times New Roman" w:hAnsi="Times New Roman" w:cs="Times New Roman"/>
          <w:sz w:val="24"/>
          <w:szCs w:val="24"/>
        </w:rPr>
        <w:t>rposes. It is for that reason that most of the water stored in tanks gets contaminated and hence cannot be used for drinking without treatment and purification.</w:t>
      </w:r>
    </w:p>
    <w:p w14:paraId="05A7A1E3" w14:textId="5CB8572A" w:rsidR="00594D19" w:rsidRPr="00E74B1C" w:rsidRDefault="001D3780" w:rsidP="00E74B1C">
      <w:pPr>
        <w:spacing w:after="0" w:line="480" w:lineRule="auto"/>
        <w:jc w:val="both"/>
        <w:rPr>
          <w:rFonts w:ascii="Times New Roman" w:eastAsia="Times New Roman" w:hAnsi="Times New Roman" w:cs="Times New Roman"/>
          <w:b/>
          <w:sz w:val="24"/>
          <w:szCs w:val="24"/>
        </w:rPr>
      </w:pPr>
      <w:r w:rsidRPr="00E74B1C">
        <w:rPr>
          <w:rFonts w:ascii="Times New Roman" w:eastAsia="Times New Roman" w:hAnsi="Times New Roman" w:cs="Times New Roman"/>
          <w:b/>
          <w:sz w:val="24"/>
          <w:szCs w:val="24"/>
        </w:rPr>
        <w:t>Ocean, Bays, and Seawater</w:t>
      </w:r>
    </w:p>
    <w:p w14:paraId="3A8CF0D6" w14:textId="0B2F1C2E"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There is about 3.5 % of salt solutions dissolved in seawater. </w:t>
      </w:r>
      <w:r w:rsidR="00C4141E" w:rsidRPr="00E74B1C">
        <w:rPr>
          <w:rFonts w:ascii="Times New Roman" w:eastAsia="Times New Roman" w:hAnsi="Times New Roman" w:cs="Times New Roman"/>
          <w:sz w:val="24"/>
          <w:szCs w:val="24"/>
        </w:rPr>
        <w:t>Chloride</w:t>
      </w:r>
      <w:r w:rsidRPr="00E74B1C">
        <w:rPr>
          <w:rFonts w:ascii="Times New Roman" w:eastAsia="Times New Roman" w:hAnsi="Times New Roman" w:cs="Times New Roman"/>
          <w:sz w:val="24"/>
          <w:szCs w:val="24"/>
        </w:rPr>
        <w:t xml:space="preserve"> contents are in the range </w:t>
      </w:r>
      <w:r w:rsidR="00C4141E" w:rsidRPr="00E74B1C">
        <w:rPr>
          <w:rFonts w:ascii="Times New Roman" w:eastAsia="Times New Roman" w:hAnsi="Times New Roman" w:cs="Times New Roman"/>
          <w:sz w:val="24"/>
          <w:szCs w:val="24"/>
        </w:rPr>
        <w:t>of 19</w:t>
      </w:r>
      <w:r w:rsidRPr="00E74B1C">
        <w:rPr>
          <w:rFonts w:ascii="Times New Roman" w:eastAsia="Times New Roman" w:hAnsi="Times New Roman" w:cs="Times New Roman"/>
          <w:sz w:val="24"/>
          <w:szCs w:val="24"/>
        </w:rPr>
        <w:t xml:space="preserve">, 000mg/L and </w:t>
      </w:r>
      <w:r w:rsidR="00C4141E" w:rsidRPr="00E74B1C">
        <w:rPr>
          <w:rFonts w:ascii="Times New Roman" w:eastAsia="Times New Roman" w:hAnsi="Times New Roman" w:cs="Times New Roman"/>
          <w:sz w:val="24"/>
          <w:szCs w:val="24"/>
        </w:rPr>
        <w:t>sodium</w:t>
      </w:r>
      <w:r w:rsidRPr="00E74B1C">
        <w:rPr>
          <w:rFonts w:ascii="Times New Roman" w:eastAsia="Times New Roman" w:hAnsi="Times New Roman" w:cs="Times New Roman"/>
          <w:sz w:val="24"/>
          <w:szCs w:val="24"/>
        </w:rPr>
        <w:t xml:space="preserve"> in the range of 10,600 mg/L. The water needs demineralization and desalting. Most of the rivers feeding the seas have polluted water, </w:t>
      </w:r>
      <w:r w:rsidR="00C4141E" w:rsidRPr="00E74B1C">
        <w:rPr>
          <w:rFonts w:ascii="Times New Roman" w:eastAsia="Times New Roman" w:hAnsi="Times New Roman" w:cs="Times New Roman"/>
          <w:sz w:val="24"/>
          <w:szCs w:val="24"/>
        </w:rPr>
        <w:t xml:space="preserve">and hence seas water is not safe for drinking without treatment and purification. </w:t>
      </w:r>
      <w:r w:rsidRPr="007B2A53">
        <w:rPr>
          <w:rFonts w:ascii="Times New Roman" w:eastAsia="Times New Roman" w:hAnsi="Times New Roman" w:cs="Times New Roman"/>
          <w:sz w:val="24"/>
          <w:szCs w:val="24"/>
        </w:rPr>
        <w:t xml:space="preserve"> </w:t>
      </w:r>
      <w:r w:rsidR="00821968" w:rsidRPr="00E74B1C">
        <w:rPr>
          <w:rFonts w:ascii="Times New Roman" w:eastAsia="Times New Roman" w:hAnsi="Times New Roman" w:cs="Times New Roman"/>
          <w:sz w:val="24"/>
          <w:szCs w:val="24"/>
        </w:rPr>
        <w:t xml:space="preserve">Seawater makes up to </w:t>
      </w:r>
      <w:r w:rsidR="00821968" w:rsidRPr="00E74B1C">
        <w:rPr>
          <w:rFonts w:ascii="Times New Roman" w:hAnsi="Times New Roman" w:cs="Times New Roman"/>
          <w:sz w:val="24"/>
          <w:szCs w:val="24"/>
        </w:rPr>
        <w:t xml:space="preserve">96.54% of the water on earth. </w:t>
      </w:r>
    </w:p>
    <w:p w14:paraId="3871945B" w14:textId="67FC50CF" w:rsidR="007B2A53" w:rsidRPr="00E74B1C" w:rsidRDefault="001D3780" w:rsidP="00E74B1C">
      <w:pPr>
        <w:spacing w:after="0" w:line="480" w:lineRule="auto"/>
        <w:jc w:val="both"/>
        <w:rPr>
          <w:rFonts w:ascii="Times New Roman" w:eastAsia="Times New Roman" w:hAnsi="Times New Roman" w:cs="Times New Roman"/>
          <w:b/>
          <w:bCs/>
          <w:sz w:val="24"/>
          <w:szCs w:val="24"/>
        </w:rPr>
      </w:pPr>
      <w:r w:rsidRPr="007B2A53">
        <w:rPr>
          <w:rFonts w:ascii="Times New Roman" w:eastAsia="Times New Roman" w:hAnsi="Times New Roman" w:cs="Times New Roman"/>
          <w:b/>
          <w:bCs/>
          <w:sz w:val="24"/>
          <w:szCs w:val="24"/>
        </w:rPr>
        <w:t xml:space="preserve">Groundwater: </w:t>
      </w:r>
    </w:p>
    <w:p w14:paraId="40341DAD" w14:textId="47DEDE11" w:rsidR="00C4141E"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The fact that groundwater has a filtering media makes it superior to surface water. It is pathogenic agents free and does not require treatment and purification before use. It is not as contaminated as surface water. The water i</w:t>
      </w:r>
      <w:r w:rsidRPr="00E74B1C">
        <w:rPr>
          <w:rFonts w:ascii="Times New Roman" w:eastAsia="Times New Roman" w:hAnsi="Times New Roman" w:cs="Times New Roman"/>
          <w:bCs/>
          <w:sz w:val="24"/>
          <w:szCs w:val="24"/>
        </w:rPr>
        <w:t>s hard due to solutions of magnesium and calcium. Springs and wells make up the groundwater sources. There are shallow and deep wells as well as tube and dug wells</w:t>
      </w:r>
      <w:r w:rsidR="00821968" w:rsidRPr="00E74B1C">
        <w:rPr>
          <w:rFonts w:ascii="Times New Roman" w:eastAsia="Times New Roman" w:hAnsi="Times New Roman" w:cs="Times New Roman"/>
          <w:bCs/>
          <w:sz w:val="24"/>
          <w:szCs w:val="24"/>
        </w:rPr>
        <w:t xml:space="preserve">; it makes up to </w:t>
      </w:r>
      <w:r w:rsidR="00821968" w:rsidRPr="00E74B1C">
        <w:rPr>
          <w:rFonts w:ascii="Times New Roman" w:hAnsi="Times New Roman" w:cs="Times New Roman"/>
          <w:sz w:val="24"/>
          <w:szCs w:val="24"/>
        </w:rPr>
        <w:t xml:space="preserve">1.69% of the total water on earth. </w:t>
      </w:r>
    </w:p>
    <w:p w14:paraId="50BA9F7E" w14:textId="31FE9BE4" w:rsidR="00C4141E" w:rsidRPr="00E74B1C"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Wells</w:t>
      </w:r>
    </w:p>
    <w:p w14:paraId="6EE383FA" w14:textId="3D95606C" w:rsidR="007B2A53" w:rsidRPr="00E74B1C" w:rsidRDefault="001D3780" w:rsidP="00E74B1C">
      <w:pPr>
        <w:spacing w:after="0" w:line="480" w:lineRule="auto"/>
        <w:ind w:left="60" w:firstLine="66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When the wells are shallow, the am</w:t>
      </w:r>
      <w:r w:rsidRPr="00E74B1C">
        <w:rPr>
          <w:rFonts w:ascii="Times New Roman" w:eastAsia="Times New Roman" w:hAnsi="Times New Roman" w:cs="Times New Roman"/>
          <w:sz w:val="24"/>
          <w:szCs w:val="24"/>
        </w:rPr>
        <w:t xml:space="preserve">ount of water produced is much less and prone to pollution f the well is not well constructed. Machines are used to dig deep wells which covers several hundreds of meters into the ground. </w:t>
      </w:r>
      <w:r w:rsidR="00A30D68" w:rsidRPr="00E74B1C">
        <w:rPr>
          <w:rFonts w:ascii="Times New Roman" w:eastAsia="Times New Roman" w:hAnsi="Times New Roman" w:cs="Times New Roman"/>
          <w:sz w:val="24"/>
          <w:szCs w:val="24"/>
        </w:rPr>
        <w:t xml:space="preserve">They produce a significant amount of uncontaminated water. </w:t>
      </w:r>
      <w:r w:rsidRPr="00E74B1C">
        <w:rPr>
          <w:rFonts w:ascii="Times New Roman" w:eastAsia="Times New Roman" w:hAnsi="Times New Roman" w:cs="Times New Roman"/>
          <w:sz w:val="24"/>
          <w:szCs w:val="24"/>
        </w:rPr>
        <w:t xml:space="preserve"> </w:t>
      </w:r>
      <w:r w:rsidR="00A30D68" w:rsidRPr="00E74B1C">
        <w:rPr>
          <w:rFonts w:ascii="Times New Roman" w:eastAsia="Times New Roman" w:hAnsi="Times New Roman" w:cs="Times New Roman"/>
          <w:sz w:val="24"/>
          <w:szCs w:val="24"/>
        </w:rPr>
        <w:t xml:space="preserve">Latrines, collections of manure, urinals, and sewage from the surrounding areas pollute water in shallow wells. Some wells are </w:t>
      </w:r>
      <w:r w:rsidR="00110CA9" w:rsidRPr="00E74B1C">
        <w:rPr>
          <w:rFonts w:ascii="Times New Roman" w:eastAsia="Times New Roman" w:hAnsi="Times New Roman" w:cs="Times New Roman"/>
          <w:sz w:val="24"/>
          <w:szCs w:val="24"/>
        </w:rPr>
        <w:t xml:space="preserve">dug, and others are built using tubes. Pucca and Katcha wells are in the category of dug wells. In this category, the user and the water come into personal contact. In such a situation some people may wash their hands, feet, and faces which in the Indian culture is a </w:t>
      </w:r>
      <w:r w:rsidR="00830357">
        <w:rPr>
          <w:rFonts w:ascii="Times New Roman" w:eastAsia="Times New Roman" w:hAnsi="Times New Roman" w:cs="Times New Roman"/>
          <w:sz w:val="24"/>
          <w:szCs w:val="24"/>
        </w:rPr>
        <w:t xml:space="preserve">usual </w:t>
      </w:r>
      <w:r w:rsidR="00110CA9" w:rsidRPr="00E74B1C">
        <w:rPr>
          <w:rFonts w:ascii="Times New Roman" w:eastAsia="Times New Roman" w:hAnsi="Times New Roman" w:cs="Times New Roman"/>
          <w:sz w:val="24"/>
          <w:szCs w:val="24"/>
        </w:rPr>
        <w:t xml:space="preserve">custom. In most </w:t>
      </w:r>
      <w:r w:rsidR="00830357">
        <w:rPr>
          <w:rFonts w:ascii="Times New Roman" w:eastAsia="Times New Roman" w:hAnsi="Times New Roman" w:cs="Times New Roman"/>
          <w:sz w:val="24"/>
          <w:szCs w:val="24"/>
        </w:rPr>
        <w:t>area</w:t>
      </w:r>
      <w:r w:rsidR="00110CA9" w:rsidRPr="00E74B1C">
        <w:rPr>
          <w:rFonts w:ascii="Times New Roman" w:eastAsia="Times New Roman" w:hAnsi="Times New Roman" w:cs="Times New Roman"/>
          <w:sz w:val="24"/>
          <w:szCs w:val="24"/>
        </w:rPr>
        <w:t xml:space="preserve"> of the </w:t>
      </w:r>
      <w:r w:rsidR="00830357">
        <w:rPr>
          <w:rFonts w:ascii="Times New Roman" w:eastAsia="Times New Roman" w:hAnsi="Times New Roman" w:cs="Times New Roman"/>
          <w:sz w:val="24"/>
          <w:szCs w:val="24"/>
        </w:rPr>
        <w:t>globe</w:t>
      </w:r>
      <w:bookmarkStart w:id="0" w:name="_GoBack"/>
      <w:bookmarkEnd w:id="0"/>
      <w:r w:rsidR="00110CA9" w:rsidRPr="00E74B1C">
        <w:rPr>
          <w:rFonts w:ascii="Times New Roman" w:eastAsia="Times New Roman" w:hAnsi="Times New Roman" w:cs="Times New Roman"/>
          <w:sz w:val="24"/>
          <w:szCs w:val="24"/>
        </w:rPr>
        <w:t>, tube wells are beneficial</w:t>
      </w:r>
      <w:r w:rsidR="001F49E1" w:rsidRPr="00E74B1C">
        <w:rPr>
          <w:rFonts w:ascii="Times New Roman" w:eastAsia="Times New Roman" w:hAnsi="Times New Roman" w:cs="Times New Roman"/>
          <w:sz w:val="24"/>
          <w:szCs w:val="24"/>
        </w:rPr>
        <w:t xml:space="preserve"> for providing drinking water that is biologically safe for drinking and other uses.  </w:t>
      </w:r>
    </w:p>
    <w:p w14:paraId="3FD817AB" w14:textId="79FD0617" w:rsidR="007B2A53" w:rsidRPr="007B2A53"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 xml:space="preserve"> </w:t>
      </w:r>
      <w:r w:rsidRPr="007B2A53">
        <w:rPr>
          <w:rFonts w:ascii="Times New Roman" w:eastAsia="Times New Roman" w:hAnsi="Times New Roman" w:cs="Times New Roman"/>
          <w:bCs/>
          <w:sz w:val="24"/>
          <w:szCs w:val="24"/>
        </w:rPr>
        <w:t>Springs</w:t>
      </w:r>
    </w:p>
    <w:p w14:paraId="6010E13F" w14:textId="02CA2739" w:rsid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Springs are sources of water in which water flows from the ground through </w:t>
      </w:r>
      <w:r w:rsidR="00821968" w:rsidRPr="00E74B1C">
        <w:rPr>
          <w:rFonts w:ascii="Times New Roman" w:eastAsia="Times New Roman" w:hAnsi="Times New Roman" w:cs="Times New Roman"/>
          <w:sz w:val="24"/>
          <w:szCs w:val="24"/>
        </w:rPr>
        <w:t>pressure. There are two types of springs which comprise of deep and shallow springs. During the summer shallow wells dry up faster within just months after rain while deep wells last from rain season to another. They are not affected by seasons. The fact that the water flows to the surface makes the water prone to contamination. If the water is well safeguarded, it can be safe for drinking.</w:t>
      </w:r>
    </w:p>
    <w:p w14:paraId="204F7912" w14:textId="4C559E88" w:rsidR="00E74B1C" w:rsidRDefault="001D3780" w:rsidP="00E74B1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t>References</w:t>
      </w:r>
    </w:p>
    <w:p w14:paraId="3B72A062" w14:textId="77777777" w:rsidR="00921347" w:rsidRPr="00921347" w:rsidRDefault="001D3780" w:rsidP="00921347">
      <w:pPr>
        <w:spacing w:after="0" w:line="480" w:lineRule="auto"/>
        <w:ind w:left="720" w:hanging="720"/>
        <w:rPr>
          <w:rFonts w:ascii="Times New Roman" w:eastAsia="Times New Roman" w:hAnsi="Times New Roman" w:cs="Times New Roman"/>
          <w:sz w:val="24"/>
          <w:szCs w:val="24"/>
        </w:rPr>
      </w:pPr>
      <w:r w:rsidRPr="00921347">
        <w:rPr>
          <w:rFonts w:ascii="Times New Roman" w:eastAsia="Times New Roman" w:hAnsi="Times New Roman" w:cs="Times New Roman"/>
          <w:sz w:val="24"/>
          <w:szCs w:val="24"/>
        </w:rPr>
        <w:t xml:space="preserve">Lekouch, I., Muselli, M., Kabbachi, B., Ouazzani, J., Melnytchouk-Milimouk, I., &amp; Beysens, D. (2011). Dew, fog, and rain as additional sources of water in south-western Morocco. </w:t>
      </w:r>
      <w:r w:rsidRPr="00921347">
        <w:rPr>
          <w:rFonts w:ascii="Times New Roman" w:eastAsia="Times New Roman" w:hAnsi="Times New Roman" w:cs="Times New Roman"/>
          <w:i/>
          <w:iCs/>
          <w:sz w:val="24"/>
          <w:szCs w:val="24"/>
        </w:rPr>
        <w:t>Energy</w:t>
      </w:r>
      <w:r w:rsidRPr="00921347">
        <w:rPr>
          <w:rFonts w:ascii="Times New Roman" w:eastAsia="Times New Roman" w:hAnsi="Times New Roman" w:cs="Times New Roman"/>
          <w:sz w:val="24"/>
          <w:szCs w:val="24"/>
        </w:rPr>
        <w:t xml:space="preserve">, </w:t>
      </w:r>
      <w:r w:rsidRPr="00921347">
        <w:rPr>
          <w:rFonts w:ascii="Times New Roman" w:eastAsia="Times New Roman" w:hAnsi="Times New Roman" w:cs="Times New Roman"/>
          <w:i/>
          <w:iCs/>
          <w:sz w:val="24"/>
          <w:szCs w:val="24"/>
        </w:rPr>
        <w:t>36</w:t>
      </w:r>
      <w:r w:rsidRPr="00921347">
        <w:rPr>
          <w:rFonts w:ascii="Times New Roman" w:eastAsia="Times New Roman" w:hAnsi="Times New Roman" w:cs="Times New Roman"/>
          <w:sz w:val="24"/>
          <w:szCs w:val="24"/>
        </w:rPr>
        <w:t>(4), 2257-2265.</w:t>
      </w:r>
    </w:p>
    <w:p w14:paraId="1913F2E7" w14:textId="77777777" w:rsidR="00921347" w:rsidRPr="00921347" w:rsidRDefault="001D3780" w:rsidP="00921347">
      <w:pPr>
        <w:spacing w:after="0" w:line="480" w:lineRule="auto"/>
        <w:ind w:left="720" w:hanging="720"/>
        <w:rPr>
          <w:rFonts w:ascii="Times New Roman" w:eastAsia="Times New Roman" w:hAnsi="Times New Roman" w:cs="Times New Roman"/>
          <w:sz w:val="24"/>
          <w:szCs w:val="24"/>
        </w:rPr>
      </w:pPr>
      <w:r w:rsidRPr="00921347">
        <w:rPr>
          <w:rFonts w:ascii="Times New Roman" w:eastAsia="Times New Roman" w:hAnsi="Times New Roman" w:cs="Times New Roman"/>
          <w:sz w:val="24"/>
          <w:szCs w:val="24"/>
        </w:rPr>
        <w:t>Khastagir</w:t>
      </w:r>
      <w:r w:rsidRPr="00921347">
        <w:rPr>
          <w:rFonts w:ascii="Times New Roman" w:eastAsia="Times New Roman" w:hAnsi="Times New Roman" w:cs="Times New Roman"/>
          <w:sz w:val="24"/>
          <w:szCs w:val="24"/>
        </w:rPr>
        <w:t xml:space="preserve">, A., &amp; Jayasuriya, N. (2010). Optimal sizing of rainwater tanks for domestic water conservation. </w:t>
      </w:r>
      <w:r w:rsidRPr="00921347">
        <w:rPr>
          <w:rFonts w:ascii="Times New Roman" w:eastAsia="Times New Roman" w:hAnsi="Times New Roman" w:cs="Times New Roman"/>
          <w:i/>
          <w:iCs/>
          <w:sz w:val="24"/>
          <w:szCs w:val="24"/>
        </w:rPr>
        <w:t>Journal of Hydrology</w:t>
      </w:r>
      <w:r w:rsidRPr="00921347">
        <w:rPr>
          <w:rFonts w:ascii="Times New Roman" w:eastAsia="Times New Roman" w:hAnsi="Times New Roman" w:cs="Times New Roman"/>
          <w:sz w:val="24"/>
          <w:szCs w:val="24"/>
        </w:rPr>
        <w:t xml:space="preserve">, </w:t>
      </w:r>
      <w:r w:rsidRPr="00921347">
        <w:rPr>
          <w:rFonts w:ascii="Times New Roman" w:eastAsia="Times New Roman" w:hAnsi="Times New Roman" w:cs="Times New Roman"/>
          <w:i/>
          <w:iCs/>
          <w:sz w:val="24"/>
          <w:szCs w:val="24"/>
        </w:rPr>
        <w:t>381</w:t>
      </w:r>
      <w:r w:rsidRPr="00921347">
        <w:rPr>
          <w:rFonts w:ascii="Times New Roman" w:eastAsia="Times New Roman" w:hAnsi="Times New Roman" w:cs="Times New Roman"/>
          <w:sz w:val="24"/>
          <w:szCs w:val="24"/>
        </w:rPr>
        <w:t>(3-4), 181-188.</w:t>
      </w:r>
    </w:p>
    <w:p w14:paraId="6CEF236A" w14:textId="77777777" w:rsidR="00921347" w:rsidRPr="00921347" w:rsidRDefault="001D3780" w:rsidP="00921347">
      <w:pPr>
        <w:spacing w:after="0" w:line="480" w:lineRule="auto"/>
        <w:ind w:left="720" w:hanging="720"/>
        <w:rPr>
          <w:rFonts w:ascii="Times New Roman" w:eastAsia="Times New Roman" w:hAnsi="Times New Roman" w:cs="Times New Roman"/>
          <w:sz w:val="24"/>
          <w:szCs w:val="24"/>
        </w:rPr>
      </w:pPr>
      <w:r w:rsidRPr="00921347">
        <w:rPr>
          <w:rFonts w:ascii="Times New Roman" w:eastAsia="Times New Roman" w:hAnsi="Times New Roman" w:cs="Times New Roman"/>
          <w:sz w:val="24"/>
          <w:szCs w:val="24"/>
        </w:rPr>
        <w:t xml:space="preserve">Waller, D. H. (1989). Rainwater—an alternative source in developing and developed countries. </w:t>
      </w:r>
      <w:r w:rsidRPr="00921347">
        <w:rPr>
          <w:rFonts w:ascii="Times New Roman" w:eastAsia="Times New Roman" w:hAnsi="Times New Roman" w:cs="Times New Roman"/>
          <w:i/>
          <w:iCs/>
          <w:sz w:val="24"/>
          <w:szCs w:val="24"/>
        </w:rPr>
        <w:t>Water International</w:t>
      </w:r>
      <w:r w:rsidRPr="00921347">
        <w:rPr>
          <w:rFonts w:ascii="Times New Roman" w:eastAsia="Times New Roman" w:hAnsi="Times New Roman" w:cs="Times New Roman"/>
          <w:sz w:val="24"/>
          <w:szCs w:val="24"/>
        </w:rPr>
        <w:t xml:space="preserve">, </w:t>
      </w:r>
      <w:r w:rsidRPr="00921347">
        <w:rPr>
          <w:rFonts w:ascii="Times New Roman" w:eastAsia="Times New Roman" w:hAnsi="Times New Roman" w:cs="Times New Roman"/>
          <w:i/>
          <w:iCs/>
          <w:sz w:val="24"/>
          <w:szCs w:val="24"/>
        </w:rPr>
        <w:t>14</w:t>
      </w:r>
      <w:r w:rsidRPr="00921347">
        <w:rPr>
          <w:rFonts w:ascii="Times New Roman" w:eastAsia="Times New Roman" w:hAnsi="Times New Roman" w:cs="Times New Roman"/>
          <w:sz w:val="24"/>
          <w:szCs w:val="24"/>
        </w:rPr>
        <w:t>(</w:t>
      </w:r>
      <w:r w:rsidRPr="00921347">
        <w:rPr>
          <w:rFonts w:ascii="Times New Roman" w:eastAsia="Times New Roman" w:hAnsi="Times New Roman" w:cs="Times New Roman"/>
          <w:sz w:val="24"/>
          <w:szCs w:val="24"/>
        </w:rPr>
        <w:t>1), 27-36.</w:t>
      </w:r>
    </w:p>
    <w:p w14:paraId="5F0826DD" w14:textId="77777777" w:rsidR="00664DDC" w:rsidRPr="00E74B1C" w:rsidRDefault="00664DDC" w:rsidP="00E74B1C">
      <w:pPr>
        <w:spacing w:after="0" w:line="480" w:lineRule="auto"/>
        <w:jc w:val="both"/>
        <w:rPr>
          <w:rFonts w:ascii="Times New Roman" w:hAnsi="Times New Roman" w:cs="Times New Roman"/>
          <w:sz w:val="24"/>
          <w:szCs w:val="24"/>
        </w:rPr>
      </w:pPr>
    </w:p>
    <w:sectPr w:rsidR="00664DDC" w:rsidRPr="00E74B1C" w:rsidSect="00E74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31B64" w14:textId="77777777" w:rsidR="001D3780" w:rsidRDefault="001D3780">
      <w:pPr>
        <w:spacing w:after="0" w:line="240" w:lineRule="auto"/>
      </w:pPr>
      <w:r>
        <w:separator/>
      </w:r>
    </w:p>
  </w:endnote>
  <w:endnote w:type="continuationSeparator" w:id="0">
    <w:p w14:paraId="75B3F2E2" w14:textId="77777777" w:rsidR="001D3780" w:rsidRDefault="001D3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95E86" w14:textId="77777777" w:rsidR="001D3780" w:rsidRDefault="001D3780">
      <w:pPr>
        <w:spacing w:after="0" w:line="240" w:lineRule="auto"/>
      </w:pPr>
      <w:r>
        <w:separator/>
      </w:r>
    </w:p>
  </w:footnote>
  <w:footnote w:type="continuationSeparator" w:id="0">
    <w:p w14:paraId="375E50DA" w14:textId="77777777" w:rsidR="001D3780" w:rsidRDefault="001D3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8904501"/>
      <w:docPartObj>
        <w:docPartGallery w:val="Page Numbers (Top of Page)"/>
        <w:docPartUnique/>
      </w:docPartObj>
    </w:sdtPr>
    <w:sdtEndPr>
      <w:rPr>
        <w:rFonts w:ascii="Times New Roman" w:hAnsi="Times New Roman" w:cs="Times New Roman"/>
        <w:noProof/>
        <w:sz w:val="24"/>
        <w:szCs w:val="24"/>
      </w:rPr>
    </w:sdtEndPr>
    <w:sdtContent>
      <w:p w14:paraId="7069B0FC" w14:textId="517E4006" w:rsidR="00E74B1C" w:rsidRPr="00E74B1C" w:rsidRDefault="001D3780" w:rsidP="00E74B1C">
        <w:pPr>
          <w:pStyle w:val="Header"/>
          <w:rPr>
            <w:rFonts w:ascii="Times New Roman" w:hAnsi="Times New Roman" w:cs="Times New Roman"/>
            <w:sz w:val="24"/>
            <w:szCs w:val="24"/>
          </w:rPr>
        </w:pPr>
        <w:r w:rsidRPr="00E74B1C">
          <w:rPr>
            <w:rFonts w:ascii="Times New Roman" w:eastAsia="Times New Roman" w:hAnsi="Times New Roman" w:cs="Times New Roman"/>
            <w:bCs/>
            <w:sz w:val="24"/>
            <w:szCs w:val="24"/>
          </w:rPr>
          <w:t>SOURCES OF WATER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E74B1C">
          <w:rPr>
            <w:rFonts w:ascii="Times New Roman" w:hAnsi="Times New Roman" w:cs="Times New Roman"/>
            <w:sz w:val="24"/>
            <w:szCs w:val="24"/>
          </w:rPr>
          <w:t xml:space="preserve"> </w:t>
        </w:r>
        <w:r w:rsidRPr="00E74B1C">
          <w:rPr>
            <w:rFonts w:ascii="Times New Roman" w:hAnsi="Times New Roman" w:cs="Times New Roman"/>
            <w:sz w:val="24"/>
            <w:szCs w:val="24"/>
          </w:rPr>
          <w:fldChar w:fldCharType="begin"/>
        </w:r>
        <w:r w:rsidRPr="00E74B1C">
          <w:rPr>
            <w:rFonts w:ascii="Times New Roman" w:hAnsi="Times New Roman" w:cs="Times New Roman"/>
            <w:sz w:val="24"/>
            <w:szCs w:val="24"/>
          </w:rPr>
          <w:instrText xml:space="preserve"> PAGE   \* MERGEFORMAT </w:instrText>
        </w:r>
        <w:r w:rsidRPr="00E74B1C">
          <w:rPr>
            <w:rFonts w:ascii="Times New Roman" w:hAnsi="Times New Roman" w:cs="Times New Roman"/>
            <w:sz w:val="24"/>
            <w:szCs w:val="24"/>
          </w:rPr>
          <w:fldChar w:fldCharType="separate"/>
        </w:r>
        <w:r w:rsidRPr="00E74B1C">
          <w:rPr>
            <w:rFonts w:ascii="Times New Roman" w:hAnsi="Times New Roman" w:cs="Times New Roman"/>
            <w:noProof/>
            <w:sz w:val="24"/>
            <w:szCs w:val="24"/>
          </w:rPr>
          <w:t>2</w:t>
        </w:r>
        <w:r w:rsidRPr="00E74B1C">
          <w:rPr>
            <w:rFonts w:ascii="Times New Roman" w:hAnsi="Times New Roman" w:cs="Times New Roman"/>
            <w:noProof/>
            <w:sz w:val="24"/>
            <w:szCs w:val="24"/>
          </w:rPr>
          <w:fldChar w:fldCharType="end"/>
        </w:r>
      </w:p>
    </w:sdtContent>
  </w:sdt>
  <w:p w14:paraId="6D21DF59" w14:textId="75072000" w:rsidR="00E74B1C" w:rsidRPr="00E74B1C" w:rsidRDefault="00E74B1C" w:rsidP="00E74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2B31A" w14:textId="779A5E06" w:rsidR="00E74B1C" w:rsidRPr="00E74B1C" w:rsidRDefault="001D3780" w:rsidP="00E74B1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Pr="00E74B1C">
      <w:rPr>
        <w:rFonts w:ascii="Times New Roman" w:eastAsia="Times New Roman" w:hAnsi="Times New Roman" w:cs="Times New Roman"/>
        <w:bCs/>
        <w:sz w:val="24"/>
        <w:szCs w:val="24"/>
      </w:rPr>
      <w:t>SOURCES OF WATER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36391"/>
    <w:multiLevelType w:val="multilevel"/>
    <w:tmpl w:val="011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58172E"/>
    <w:multiLevelType w:val="hybridMultilevel"/>
    <w:tmpl w:val="7CA07C1A"/>
    <w:lvl w:ilvl="0" w:tplc="B89A947C">
      <w:start w:val="1"/>
      <w:numFmt w:val="lowerRoman"/>
      <w:lvlText w:val="(%1)"/>
      <w:lvlJc w:val="left"/>
      <w:pPr>
        <w:ind w:left="1080" w:hanging="720"/>
      </w:pPr>
      <w:rPr>
        <w:rFonts w:hint="default"/>
      </w:rPr>
    </w:lvl>
    <w:lvl w:ilvl="1" w:tplc="EAC88AAC" w:tentative="1">
      <w:start w:val="1"/>
      <w:numFmt w:val="lowerLetter"/>
      <w:lvlText w:val="%2."/>
      <w:lvlJc w:val="left"/>
      <w:pPr>
        <w:ind w:left="1440" w:hanging="360"/>
      </w:pPr>
    </w:lvl>
    <w:lvl w:ilvl="2" w:tplc="6C882A2A" w:tentative="1">
      <w:start w:val="1"/>
      <w:numFmt w:val="lowerRoman"/>
      <w:lvlText w:val="%3."/>
      <w:lvlJc w:val="right"/>
      <w:pPr>
        <w:ind w:left="2160" w:hanging="180"/>
      </w:pPr>
    </w:lvl>
    <w:lvl w:ilvl="3" w:tplc="F5D8113E" w:tentative="1">
      <w:start w:val="1"/>
      <w:numFmt w:val="decimal"/>
      <w:lvlText w:val="%4."/>
      <w:lvlJc w:val="left"/>
      <w:pPr>
        <w:ind w:left="2880" w:hanging="360"/>
      </w:pPr>
    </w:lvl>
    <w:lvl w:ilvl="4" w:tplc="D012C21A" w:tentative="1">
      <w:start w:val="1"/>
      <w:numFmt w:val="lowerLetter"/>
      <w:lvlText w:val="%5."/>
      <w:lvlJc w:val="left"/>
      <w:pPr>
        <w:ind w:left="3600" w:hanging="360"/>
      </w:pPr>
    </w:lvl>
    <w:lvl w:ilvl="5" w:tplc="0C381F6E" w:tentative="1">
      <w:start w:val="1"/>
      <w:numFmt w:val="lowerRoman"/>
      <w:lvlText w:val="%6."/>
      <w:lvlJc w:val="right"/>
      <w:pPr>
        <w:ind w:left="4320" w:hanging="180"/>
      </w:pPr>
    </w:lvl>
    <w:lvl w:ilvl="6" w:tplc="474CB686" w:tentative="1">
      <w:start w:val="1"/>
      <w:numFmt w:val="decimal"/>
      <w:lvlText w:val="%7."/>
      <w:lvlJc w:val="left"/>
      <w:pPr>
        <w:ind w:left="5040" w:hanging="360"/>
      </w:pPr>
    </w:lvl>
    <w:lvl w:ilvl="7" w:tplc="B1546504" w:tentative="1">
      <w:start w:val="1"/>
      <w:numFmt w:val="lowerLetter"/>
      <w:lvlText w:val="%8."/>
      <w:lvlJc w:val="left"/>
      <w:pPr>
        <w:ind w:left="5760" w:hanging="360"/>
      </w:pPr>
    </w:lvl>
    <w:lvl w:ilvl="8" w:tplc="D2F487E8" w:tentative="1">
      <w:start w:val="1"/>
      <w:numFmt w:val="lowerRoman"/>
      <w:lvlText w:val="%9."/>
      <w:lvlJc w:val="right"/>
      <w:pPr>
        <w:ind w:left="6480" w:hanging="180"/>
      </w:pPr>
    </w:lvl>
  </w:abstractNum>
  <w:abstractNum w:abstractNumId="2" w15:restartNumberingAfterBreak="0">
    <w:nsid w:val="750E6BE5"/>
    <w:multiLevelType w:val="hybridMultilevel"/>
    <w:tmpl w:val="E2DA4142"/>
    <w:lvl w:ilvl="0" w:tplc="EE548DA4">
      <w:start w:val="1"/>
      <w:numFmt w:val="lowerRoman"/>
      <w:lvlText w:val="(%1)"/>
      <w:lvlJc w:val="left"/>
      <w:pPr>
        <w:ind w:left="780" w:hanging="720"/>
      </w:pPr>
      <w:rPr>
        <w:rFonts w:hint="default"/>
        <w:b/>
      </w:rPr>
    </w:lvl>
    <w:lvl w:ilvl="1" w:tplc="421A684C" w:tentative="1">
      <w:start w:val="1"/>
      <w:numFmt w:val="lowerLetter"/>
      <w:lvlText w:val="%2."/>
      <w:lvlJc w:val="left"/>
      <w:pPr>
        <w:ind w:left="1140" w:hanging="360"/>
      </w:pPr>
    </w:lvl>
    <w:lvl w:ilvl="2" w:tplc="91608CCC" w:tentative="1">
      <w:start w:val="1"/>
      <w:numFmt w:val="lowerRoman"/>
      <w:lvlText w:val="%3."/>
      <w:lvlJc w:val="right"/>
      <w:pPr>
        <w:ind w:left="1860" w:hanging="180"/>
      </w:pPr>
    </w:lvl>
    <w:lvl w:ilvl="3" w:tplc="EECA7106" w:tentative="1">
      <w:start w:val="1"/>
      <w:numFmt w:val="decimal"/>
      <w:lvlText w:val="%4."/>
      <w:lvlJc w:val="left"/>
      <w:pPr>
        <w:ind w:left="2580" w:hanging="360"/>
      </w:pPr>
    </w:lvl>
    <w:lvl w:ilvl="4" w:tplc="941A2956" w:tentative="1">
      <w:start w:val="1"/>
      <w:numFmt w:val="lowerLetter"/>
      <w:lvlText w:val="%5."/>
      <w:lvlJc w:val="left"/>
      <w:pPr>
        <w:ind w:left="3300" w:hanging="360"/>
      </w:pPr>
    </w:lvl>
    <w:lvl w:ilvl="5" w:tplc="44D6523E" w:tentative="1">
      <w:start w:val="1"/>
      <w:numFmt w:val="lowerRoman"/>
      <w:lvlText w:val="%6."/>
      <w:lvlJc w:val="right"/>
      <w:pPr>
        <w:ind w:left="4020" w:hanging="180"/>
      </w:pPr>
    </w:lvl>
    <w:lvl w:ilvl="6" w:tplc="AB8CC4F8" w:tentative="1">
      <w:start w:val="1"/>
      <w:numFmt w:val="decimal"/>
      <w:lvlText w:val="%7."/>
      <w:lvlJc w:val="left"/>
      <w:pPr>
        <w:ind w:left="4740" w:hanging="360"/>
      </w:pPr>
    </w:lvl>
    <w:lvl w:ilvl="7" w:tplc="F698E4D2" w:tentative="1">
      <w:start w:val="1"/>
      <w:numFmt w:val="lowerLetter"/>
      <w:lvlText w:val="%8."/>
      <w:lvlJc w:val="left"/>
      <w:pPr>
        <w:ind w:left="5460" w:hanging="360"/>
      </w:pPr>
    </w:lvl>
    <w:lvl w:ilvl="8" w:tplc="EA9E3BDA"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A53"/>
    <w:rsid w:val="00110CA9"/>
    <w:rsid w:val="001D3780"/>
    <w:rsid w:val="001F49E1"/>
    <w:rsid w:val="001F5CBC"/>
    <w:rsid w:val="00594D19"/>
    <w:rsid w:val="00664DDC"/>
    <w:rsid w:val="00761875"/>
    <w:rsid w:val="007B2A53"/>
    <w:rsid w:val="0081211F"/>
    <w:rsid w:val="00821968"/>
    <w:rsid w:val="00830357"/>
    <w:rsid w:val="00921347"/>
    <w:rsid w:val="00A261AB"/>
    <w:rsid w:val="00A30D68"/>
    <w:rsid w:val="00C4141E"/>
    <w:rsid w:val="00E74B1C"/>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EE87"/>
  <w15:chartTrackingRefBased/>
  <w15:docId w15:val="{99842216-442C-414C-9B36-440C92C7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B2A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5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B2A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2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A53"/>
    <w:rPr>
      <w:b/>
      <w:bCs/>
    </w:rPr>
  </w:style>
  <w:style w:type="paragraph" w:styleId="ListParagraph">
    <w:name w:val="List Paragraph"/>
    <w:basedOn w:val="Normal"/>
    <w:uiPriority w:val="34"/>
    <w:qFormat/>
    <w:rsid w:val="00761875"/>
    <w:pPr>
      <w:ind w:left="720"/>
      <w:contextualSpacing/>
    </w:pPr>
  </w:style>
  <w:style w:type="paragraph" w:styleId="Header">
    <w:name w:val="header"/>
    <w:basedOn w:val="Normal"/>
    <w:link w:val="HeaderChar"/>
    <w:uiPriority w:val="99"/>
    <w:unhideWhenUsed/>
    <w:rsid w:val="00E7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B1C"/>
  </w:style>
  <w:style w:type="paragraph" w:styleId="Footer">
    <w:name w:val="footer"/>
    <w:basedOn w:val="Normal"/>
    <w:link w:val="FooterChar"/>
    <w:uiPriority w:val="99"/>
    <w:unhideWhenUsed/>
    <w:rsid w:val="00E7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2019-04-18T03:29:00Z</dcterms:created>
  <dcterms:modified xsi:type="dcterms:W3CDTF">2019-04-18T08:14:00Z</dcterms:modified>
</cp:coreProperties>
</file>